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CFD7" w14:textId="440CB93C" w:rsidR="00CA6237" w:rsidRPr="00D8720D" w:rsidRDefault="00CA6237" w:rsidP="00CA6237">
      <w:pPr>
        <w:keepNext/>
        <w:spacing w:after="120" w:line="240" w:lineRule="auto"/>
        <w:ind w:left="-108"/>
        <w:jc w:val="center"/>
        <w:rPr>
          <w:rFonts w:ascii="HelveticaNeueLT Std Med" w:eastAsia="Times New Roman" w:hAnsi="HelveticaNeueLT Std Med"/>
          <w:b/>
          <w:bCs/>
          <w:sz w:val="28"/>
          <w:szCs w:val="28"/>
          <w:lang w:bidi="fa-IR"/>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74"/>
      </w:tblGrid>
      <w:tr w:rsidR="00D8720D" w:rsidRPr="00ED5D4D" w14:paraId="2C357EAA" w14:textId="77777777" w:rsidTr="00D8720D">
        <w:trPr>
          <w:trHeight w:val="493"/>
        </w:trPr>
        <w:tc>
          <w:tcPr>
            <w:tcW w:w="4960" w:type="dxa"/>
            <w:vAlign w:val="center"/>
          </w:tcPr>
          <w:p w14:paraId="2EF508A4" w14:textId="2B581106" w:rsidR="00D8720D" w:rsidRPr="00ED5D4D" w:rsidRDefault="00D8720D" w:rsidP="00D8720D">
            <w:pPr>
              <w:rPr>
                <w:rFonts w:ascii="HelveticaNeueLT Std Med" w:eastAsia="Calibri" w:hAnsi="HelveticaNeueLT Std Med" w:cs="HelveticaNeueLT Std Med"/>
              </w:rPr>
            </w:pPr>
            <w:r w:rsidRPr="00ED5D4D">
              <w:rPr>
                <w:rFonts w:ascii="HelveticaNeueLT Std Med" w:eastAsia="Calibri" w:hAnsi="HelveticaNeueLT Std Med" w:cs="HelveticaNeueLT Std Med"/>
                <w:b/>
                <w:bCs/>
              </w:rPr>
              <w:t>Project Title:</w:t>
            </w:r>
          </w:p>
        </w:tc>
        <w:tc>
          <w:tcPr>
            <w:tcW w:w="4974" w:type="dxa"/>
            <w:vAlign w:val="center"/>
          </w:tcPr>
          <w:p w14:paraId="41C48BD7" w14:textId="39E03036" w:rsidR="00D8720D" w:rsidRPr="00ED5D4D" w:rsidRDefault="00D8720D" w:rsidP="00D8720D">
            <w:pPr>
              <w:spacing w:after="0" w:line="240" w:lineRule="auto"/>
              <w:ind w:left="-38"/>
              <w:rPr>
                <w:rFonts w:ascii="HelveticaNeueLT Std Med" w:eastAsia="Calibri" w:hAnsi="HelveticaNeueLT Std Med" w:cs="HelveticaNeueLT Std Med"/>
              </w:rPr>
            </w:pPr>
            <w:r w:rsidRPr="00ED5D4D">
              <w:rPr>
                <w:rFonts w:ascii="HelveticaNeueLT Std Med" w:eastAsia="Calibri" w:hAnsi="HelveticaNeueLT Std Med" w:cs="HelveticaNeueLT Std Med"/>
                <w:b/>
                <w:bCs/>
              </w:rPr>
              <w:t>Date Prepared:</w:t>
            </w:r>
          </w:p>
        </w:tc>
      </w:tr>
      <w:tr w:rsidR="00D8720D" w:rsidRPr="00ED5D4D" w14:paraId="58C5AA31" w14:textId="77777777" w:rsidTr="00D8720D">
        <w:trPr>
          <w:trHeight w:val="493"/>
        </w:trPr>
        <w:tc>
          <w:tcPr>
            <w:tcW w:w="4960" w:type="dxa"/>
            <w:vAlign w:val="center"/>
          </w:tcPr>
          <w:p w14:paraId="372FAEDA" w14:textId="06E2983E" w:rsidR="00D8720D" w:rsidRPr="00ED5D4D" w:rsidRDefault="00D8720D" w:rsidP="00D8720D">
            <w:pPr>
              <w:rPr>
                <w:rFonts w:ascii="HelveticaNeueLT Std Med" w:eastAsia="Calibri" w:hAnsi="HelveticaNeueLT Std Med" w:cs="HelveticaNeueLT Std Med"/>
              </w:rPr>
            </w:pPr>
            <w:r w:rsidRPr="00ED5D4D">
              <w:rPr>
                <w:rFonts w:ascii="HelveticaNeueLT Std Med" w:eastAsia="Calibri" w:hAnsi="HelveticaNeueLT Std Med" w:cs="HelveticaNeueLT Std Med"/>
                <w:b/>
                <w:bCs/>
              </w:rPr>
              <w:t>Team Member:</w:t>
            </w:r>
          </w:p>
        </w:tc>
        <w:tc>
          <w:tcPr>
            <w:tcW w:w="4974" w:type="dxa"/>
            <w:vAlign w:val="center"/>
          </w:tcPr>
          <w:p w14:paraId="166917E0" w14:textId="07125FF9" w:rsidR="00D8720D" w:rsidRPr="00ED5D4D" w:rsidRDefault="00D8720D" w:rsidP="00D8720D">
            <w:pPr>
              <w:spacing w:after="0" w:line="240" w:lineRule="auto"/>
              <w:ind w:left="101"/>
              <w:rPr>
                <w:rFonts w:ascii="HelveticaNeueLT Std Med" w:eastAsia="Calibri" w:hAnsi="HelveticaNeueLT Std Med" w:cs="HelveticaNeueLT Std Med"/>
              </w:rPr>
            </w:pPr>
            <w:r w:rsidRPr="00ED5D4D">
              <w:rPr>
                <w:rFonts w:ascii="HelveticaNeueLT Std Med" w:eastAsia="Calibri" w:hAnsi="HelveticaNeueLT Std Med" w:cs="HelveticaNeueLT Std Med"/>
                <w:b/>
                <w:bCs/>
              </w:rPr>
              <w:t>Role:</w:t>
            </w:r>
          </w:p>
        </w:tc>
      </w:tr>
      <w:bookmarkStart w:id="0" w:name="Activities_Planned_for_This_Reporting_Pe"/>
      <w:tr w:rsidR="00CA6237" w:rsidRPr="00ED5D4D" w14:paraId="679E15F3" w14:textId="77777777" w:rsidTr="00D8720D">
        <w:tc>
          <w:tcPr>
            <w:tcW w:w="9934" w:type="dxa"/>
            <w:gridSpan w:val="2"/>
            <w:vAlign w:val="bottom"/>
          </w:tcPr>
          <w:p w14:paraId="321EEE05" w14:textId="77777777" w:rsidR="00CA6237" w:rsidRPr="00ED5D4D" w:rsidRDefault="00AC5765" w:rsidP="00073185">
            <w:pPr>
              <w:spacing w:before="400" w:line="240" w:lineRule="auto"/>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"Activities_Planned_for_This_Reporting_Pe" \o "List all activities scheduled for this period, including work to be started, continued, or completed."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Activities Planned for This Reporting Period</w:t>
            </w:r>
            <w:bookmarkEnd w:id="0"/>
            <w:r w:rsidRPr="00ED5D4D">
              <w:rPr>
                <w:rFonts w:ascii="HelveticaNeueLT Std Med" w:eastAsia="Calibri" w:hAnsi="HelveticaNeueLT Std Med" w:cs="HelveticaNeueLT Std Med"/>
                <w:b/>
                <w:bCs/>
              </w:rPr>
              <w:fldChar w:fldCharType="end"/>
            </w:r>
          </w:p>
        </w:tc>
      </w:tr>
      <w:tr w:rsidR="00CA6237" w:rsidRPr="00ED5D4D" w14:paraId="7DE10BCD" w14:textId="77777777" w:rsidTr="00D8720D">
        <w:trPr>
          <w:trHeight w:val="1146"/>
        </w:trPr>
        <w:tc>
          <w:tcPr>
            <w:tcW w:w="9934" w:type="dxa"/>
            <w:gridSpan w:val="2"/>
            <w:tcMar>
              <w:top w:w="86" w:type="dxa"/>
              <w:left w:w="115" w:type="dxa"/>
              <w:right w:w="115" w:type="dxa"/>
            </w:tcMar>
          </w:tcPr>
          <w:p w14:paraId="36BCE6D7" w14:textId="77777777" w:rsidR="00CA6237" w:rsidRPr="00ED5D4D" w:rsidRDefault="00CA6237" w:rsidP="00CA6237">
            <w:pPr>
              <w:numPr>
                <w:ilvl w:val="0"/>
                <w:numId w:val="1"/>
              </w:numPr>
              <w:spacing w:before="200"/>
              <w:ind w:left="351" w:hanging="357"/>
              <w:rPr>
                <w:rFonts w:ascii="HelveticaNeueLT Std Med" w:eastAsia="Calibri" w:hAnsi="HelveticaNeueLT Std Med" w:cs="HelveticaNeueLT Std Med"/>
              </w:rPr>
            </w:pPr>
          </w:p>
          <w:p w14:paraId="07F09E99" w14:textId="77777777" w:rsidR="00CA6237" w:rsidRPr="00ED5D4D" w:rsidRDefault="00CA6237" w:rsidP="00CA6237">
            <w:pPr>
              <w:numPr>
                <w:ilvl w:val="0"/>
                <w:numId w:val="1"/>
              </w:numPr>
              <w:ind w:left="353"/>
              <w:rPr>
                <w:rFonts w:ascii="HelveticaNeueLT Std Med" w:eastAsia="Calibri" w:hAnsi="HelveticaNeueLT Std Med" w:cs="HelveticaNeueLT Std Med"/>
              </w:rPr>
            </w:pPr>
          </w:p>
          <w:p w14:paraId="35011AEA" w14:textId="77777777" w:rsidR="00CA6237" w:rsidRPr="00ED5D4D" w:rsidRDefault="00CA6237" w:rsidP="00CA6237">
            <w:pPr>
              <w:numPr>
                <w:ilvl w:val="0"/>
                <w:numId w:val="1"/>
              </w:numPr>
              <w:ind w:left="353"/>
              <w:rPr>
                <w:rFonts w:ascii="HelveticaNeueLT Std Med" w:eastAsia="Calibri" w:hAnsi="HelveticaNeueLT Std Med" w:cs="HelveticaNeueLT Std Med"/>
              </w:rPr>
            </w:pPr>
          </w:p>
          <w:p w14:paraId="067259DB" w14:textId="77777777" w:rsidR="00CA6237" w:rsidRPr="00ED5D4D" w:rsidRDefault="00CA6237" w:rsidP="00CA6237">
            <w:pPr>
              <w:numPr>
                <w:ilvl w:val="0"/>
                <w:numId w:val="1"/>
              </w:numPr>
              <w:ind w:left="353"/>
              <w:rPr>
                <w:rFonts w:ascii="HelveticaNeueLT Std Med" w:eastAsia="Calibri" w:hAnsi="HelveticaNeueLT Std Med" w:cs="HelveticaNeueLT Std Med"/>
              </w:rPr>
            </w:pPr>
          </w:p>
          <w:p w14:paraId="6BEDC7AD" w14:textId="77777777" w:rsidR="00CA6237" w:rsidRPr="00ED5D4D" w:rsidRDefault="00CA6237" w:rsidP="00CA6237">
            <w:pPr>
              <w:numPr>
                <w:ilvl w:val="0"/>
                <w:numId w:val="1"/>
              </w:numPr>
              <w:ind w:left="353"/>
              <w:rPr>
                <w:rFonts w:ascii="HelveticaNeueLT Std Med" w:eastAsia="Calibri" w:hAnsi="HelveticaNeueLT Std Med" w:cs="HelveticaNeueLT Std Med"/>
              </w:rPr>
            </w:pPr>
          </w:p>
          <w:p w14:paraId="1C121CA1" w14:textId="77777777" w:rsidR="00CA6237" w:rsidRPr="00ED5D4D" w:rsidRDefault="00CA6237" w:rsidP="00CA6237">
            <w:pPr>
              <w:numPr>
                <w:ilvl w:val="0"/>
                <w:numId w:val="1"/>
              </w:numPr>
              <w:ind w:left="353"/>
              <w:rPr>
                <w:rFonts w:ascii="HelveticaNeueLT Std Med" w:eastAsia="Calibri" w:hAnsi="HelveticaNeueLT Std Med" w:cs="HelveticaNeueLT Std Med"/>
              </w:rPr>
            </w:pPr>
          </w:p>
        </w:tc>
      </w:tr>
      <w:bookmarkStart w:id="1" w:name="Activities_Accomplished_This_Reporting_P"/>
      <w:tr w:rsidR="00CA6237" w:rsidRPr="00ED5D4D" w14:paraId="24353B89" w14:textId="77777777" w:rsidTr="00D8720D">
        <w:trPr>
          <w:tblHeader/>
        </w:trPr>
        <w:tc>
          <w:tcPr>
            <w:tcW w:w="9934" w:type="dxa"/>
            <w:gridSpan w:val="2"/>
            <w:vAlign w:val="bottom"/>
          </w:tcPr>
          <w:p w14:paraId="3D8EA3F8" w14:textId="77777777" w:rsidR="00CA6237" w:rsidRPr="00ED5D4D" w:rsidRDefault="00AC5765" w:rsidP="00073185">
            <w:pPr>
              <w:spacing w:before="16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"Activities_Accomplished_This_Reporting_P" \o "List all activities accomplished this period, including work that was started, continued, or completed."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Activities Accomplished This Reporting Period</w:t>
            </w:r>
            <w:bookmarkEnd w:id="1"/>
            <w:r w:rsidRPr="00ED5D4D">
              <w:rPr>
                <w:rFonts w:ascii="HelveticaNeueLT Std Med" w:eastAsia="Calibri" w:hAnsi="HelveticaNeueLT Std Med" w:cs="HelveticaNeueLT Std Med"/>
                <w:b/>
                <w:bCs/>
              </w:rPr>
              <w:fldChar w:fldCharType="end"/>
            </w:r>
          </w:p>
        </w:tc>
      </w:tr>
      <w:tr w:rsidR="00CA6237" w:rsidRPr="00ED5D4D" w14:paraId="59ED47D4" w14:textId="77777777" w:rsidTr="00D8720D">
        <w:trPr>
          <w:trHeight w:val="1713"/>
        </w:trPr>
        <w:tc>
          <w:tcPr>
            <w:tcW w:w="9934" w:type="dxa"/>
            <w:gridSpan w:val="2"/>
            <w:tcMar>
              <w:top w:w="86" w:type="dxa"/>
              <w:left w:w="115" w:type="dxa"/>
              <w:right w:w="115" w:type="dxa"/>
            </w:tcMar>
          </w:tcPr>
          <w:p w14:paraId="2939B377" w14:textId="77777777" w:rsidR="00CA6237" w:rsidRPr="00ED5D4D" w:rsidRDefault="00CA6237" w:rsidP="00CA6237">
            <w:pPr>
              <w:numPr>
                <w:ilvl w:val="0"/>
                <w:numId w:val="2"/>
              </w:numPr>
              <w:spacing w:before="200"/>
              <w:ind w:left="351" w:hanging="357"/>
              <w:rPr>
                <w:rFonts w:ascii="HelveticaNeueLT Std Med" w:eastAsia="Calibri" w:hAnsi="HelveticaNeueLT Std Med" w:cs="HelveticaNeueLT Std Med"/>
              </w:rPr>
            </w:pPr>
          </w:p>
          <w:p w14:paraId="25A694A7" w14:textId="77777777" w:rsidR="00CA6237" w:rsidRPr="00ED5D4D" w:rsidRDefault="00CA6237" w:rsidP="00CA6237">
            <w:pPr>
              <w:numPr>
                <w:ilvl w:val="0"/>
                <w:numId w:val="2"/>
              </w:numPr>
              <w:ind w:left="353"/>
              <w:rPr>
                <w:rFonts w:ascii="HelveticaNeueLT Std Med" w:eastAsia="Calibri" w:hAnsi="HelveticaNeueLT Std Med" w:cs="HelveticaNeueLT Std Med"/>
              </w:rPr>
            </w:pPr>
          </w:p>
          <w:p w14:paraId="02A19BE5" w14:textId="77777777" w:rsidR="00CA6237" w:rsidRPr="00ED5D4D" w:rsidRDefault="00CA6237" w:rsidP="00CA6237">
            <w:pPr>
              <w:numPr>
                <w:ilvl w:val="0"/>
                <w:numId w:val="2"/>
              </w:numPr>
              <w:ind w:left="353"/>
              <w:rPr>
                <w:rFonts w:ascii="HelveticaNeueLT Std Med" w:eastAsia="Calibri" w:hAnsi="HelveticaNeueLT Std Med" w:cs="HelveticaNeueLT Std Med"/>
              </w:rPr>
            </w:pPr>
          </w:p>
          <w:p w14:paraId="0CE64FC6" w14:textId="77777777" w:rsidR="00CA6237" w:rsidRPr="00ED5D4D" w:rsidRDefault="00CA6237" w:rsidP="00CA6237">
            <w:pPr>
              <w:numPr>
                <w:ilvl w:val="0"/>
                <w:numId w:val="2"/>
              </w:numPr>
              <w:ind w:left="353"/>
              <w:rPr>
                <w:rFonts w:ascii="HelveticaNeueLT Std Med" w:eastAsia="Calibri" w:hAnsi="HelveticaNeueLT Std Med" w:cs="HelveticaNeueLT Std Med"/>
              </w:rPr>
            </w:pPr>
          </w:p>
          <w:p w14:paraId="7A8F1F84" w14:textId="77777777" w:rsidR="00CA6237" w:rsidRPr="00ED5D4D" w:rsidRDefault="00CA6237" w:rsidP="00CA6237">
            <w:pPr>
              <w:numPr>
                <w:ilvl w:val="0"/>
                <w:numId w:val="2"/>
              </w:numPr>
              <w:ind w:left="353"/>
              <w:rPr>
                <w:rFonts w:ascii="HelveticaNeueLT Std Med" w:eastAsia="Calibri" w:hAnsi="HelveticaNeueLT Std Med" w:cs="HelveticaNeueLT Std Med"/>
              </w:rPr>
            </w:pPr>
          </w:p>
          <w:p w14:paraId="5FB911D0" w14:textId="77777777" w:rsidR="00CA6237" w:rsidRPr="00ED5D4D" w:rsidRDefault="00CA6237" w:rsidP="00CA6237">
            <w:pPr>
              <w:numPr>
                <w:ilvl w:val="0"/>
                <w:numId w:val="2"/>
              </w:numPr>
              <w:ind w:left="353"/>
              <w:rPr>
                <w:rFonts w:ascii="HelveticaNeueLT Std Med" w:eastAsia="Calibri" w:hAnsi="HelveticaNeueLT Std Med" w:cs="HelveticaNeueLT Std Med"/>
              </w:rPr>
            </w:pPr>
          </w:p>
        </w:tc>
      </w:tr>
      <w:bookmarkStart w:id="2" w:name="Activities_Planned_but_Not_Accomplished"/>
      <w:tr w:rsidR="00CA6237" w:rsidRPr="00ED5D4D" w14:paraId="5FCA7779" w14:textId="77777777" w:rsidTr="00D8720D">
        <w:tc>
          <w:tcPr>
            <w:tcW w:w="9934" w:type="dxa"/>
            <w:gridSpan w:val="2"/>
            <w:vAlign w:val="bottom"/>
          </w:tcPr>
          <w:p w14:paraId="7EE98619" w14:textId="77777777" w:rsidR="00CA6237" w:rsidRPr="00ED5D4D" w:rsidRDefault="00AC5765" w:rsidP="00073185">
            <w:pPr>
              <w:spacing w:before="16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"Activities_Planned_but_Not_Accomplished" \o "List all activities that were scheduled for this period, but not started, continued, or completed"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Activities Planned but Not Accomplished This Reporting Period</w:t>
            </w:r>
            <w:bookmarkEnd w:id="2"/>
            <w:r w:rsidRPr="00ED5D4D">
              <w:rPr>
                <w:rFonts w:ascii="HelveticaNeueLT Std Med" w:eastAsia="Calibri" w:hAnsi="HelveticaNeueLT Std Med" w:cs="HelveticaNeueLT Std Med"/>
                <w:b/>
                <w:bCs/>
              </w:rPr>
              <w:fldChar w:fldCharType="end"/>
            </w:r>
          </w:p>
        </w:tc>
      </w:tr>
      <w:tr w:rsidR="00CA6237" w:rsidRPr="00ED5D4D" w14:paraId="5E23F403" w14:textId="77777777" w:rsidTr="00D8720D">
        <w:trPr>
          <w:trHeight w:val="1164"/>
        </w:trPr>
        <w:tc>
          <w:tcPr>
            <w:tcW w:w="9934" w:type="dxa"/>
            <w:gridSpan w:val="2"/>
            <w:tcMar>
              <w:top w:w="86" w:type="dxa"/>
              <w:left w:w="115" w:type="dxa"/>
              <w:right w:w="115" w:type="dxa"/>
            </w:tcMar>
          </w:tcPr>
          <w:p w14:paraId="755649AD" w14:textId="77777777" w:rsidR="00CA6237" w:rsidRPr="00ED5D4D" w:rsidRDefault="00CA6237" w:rsidP="00CA6237">
            <w:pPr>
              <w:numPr>
                <w:ilvl w:val="0"/>
                <w:numId w:val="3"/>
              </w:numPr>
              <w:spacing w:before="200"/>
              <w:ind w:left="351" w:hanging="357"/>
              <w:rPr>
                <w:rFonts w:ascii="HelveticaNeueLT Std Med" w:eastAsia="Calibri" w:hAnsi="HelveticaNeueLT Std Med" w:cs="HelveticaNeueLT Std Med"/>
              </w:rPr>
            </w:pPr>
          </w:p>
          <w:p w14:paraId="0A556132" w14:textId="77777777" w:rsidR="00CA6237" w:rsidRPr="00ED5D4D" w:rsidRDefault="00CA6237" w:rsidP="00CA6237">
            <w:pPr>
              <w:numPr>
                <w:ilvl w:val="0"/>
                <w:numId w:val="3"/>
              </w:numPr>
              <w:ind w:left="353"/>
              <w:rPr>
                <w:rFonts w:ascii="HelveticaNeueLT Std Med" w:eastAsia="Calibri" w:hAnsi="HelveticaNeueLT Std Med" w:cs="HelveticaNeueLT Std Med"/>
              </w:rPr>
            </w:pPr>
          </w:p>
          <w:p w14:paraId="087E6BA5" w14:textId="77777777" w:rsidR="00CA6237" w:rsidRPr="00ED5D4D" w:rsidRDefault="00CA6237" w:rsidP="00CA6237">
            <w:pPr>
              <w:numPr>
                <w:ilvl w:val="0"/>
                <w:numId w:val="3"/>
              </w:numPr>
              <w:ind w:left="353"/>
              <w:rPr>
                <w:rFonts w:ascii="HelveticaNeueLT Std Med" w:eastAsia="Calibri" w:hAnsi="HelveticaNeueLT Std Med" w:cs="HelveticaNeueLT Std Med"/>
              </w:rPr>
            </w:pPr>
          </w:p>
          <w:p w14:paraId="74F4606C" w14:textId="77777777" w:rsidR="00CA6237" w:rsidRPr="00ED5D4D" w:rsidRDefault="00CA6237" w:rsidP="00CA6237">
            <w:pPr>
              <w:numPr>
                <w:ilvl w:val="0"/>
                <w:numId w:val="3"/>
              </w:numPr>
              <w:ind w:left="353"/>
              <w:rPr>
                <w:rFonts w:ascii="HelveticaNeueLT Std Med" w:eastAsia="Calibri" w:hAnsi="HelveticaNeueLT Std Med" w:cs="HelveticaNeueLT Std Med"/>
              </w:rPr>
            </w:pPr>
          </w:p>
        </w:tc>
      </w:tr>
    </w:tbl>
    <w:p w14:paraId="6EF4C518" w14:textId="77777777" w:rsidR="00D8720D" w:rsidRDefault="00D8720D" w:rsidP="00CA6237">
      <w:pPr>
        <w:spacing w:before="240"/>
        <w:ind w:left="-90"/>
      </w:pPr>
      <w:bookmarkStart w:id="3" w:name="Funds_Spent_This_Reporting_Period"/>
    </w:p>
    <w:p w14:paraId="07F06F32" w14:textId="224748AD" w:rsidR="00D8720D" w:rsidRDefault="00D8720D" w:rsidP="00D8720D">
      <w:pPr>
        <w:spacing w:before="240"/>
        <w:ind w:left="-90"/>
        <w:rPr>
          <w:rFonts w:ascii="HelveticaNeueLT Std Med" w:eastAsia="Calibri" w:hAnsi="HelveticaNeueLT Std Med" w:cs="HelveticaNeueLT Std Med"/>
          <w:b/>
          <w:bCs/>
        </w:rPr>
      </w:pPr>
      <w:hyperlink w:anchor="Root_Cause_of_Variances" w:tooltip="For any work that was not accomplished as scheduled, identify the cause of the variance." w:history="1">
        <w:r w:rsidRPr="00ED5D4D">
          <w:rPr>
            <w:rStyle w:val="Hyperlink"/>
            <w:rFonts w:ascii="HelveticaNeueLT Std Med" w:eastAsia="Calibri" w:hAnsi="HelveticaNeueLT Std Med" w:cs="HelveticaNeueLT Std Med"/>
            <w:b/>
            <w:bCs/>
            <w:color w:val="auto"/>
            <w:u w:val="none"/>
          </w:rPr>
          <w:t>Root Cause of Variances</w:t>
        </w:r>
      </w:hyperlink>
    </w:p>
    <w:tbl>
      <w:tblPr>
        <w:tblStyle w:val="TableGrid"/>
        <w:tblW w:w="10008" w:type="dxa"/>
        <w:tblInd w:w="-90" w:type="dxa"/>
        <w:tblLook w:val="04A0" w:firstRow="1" w:lastRow="0" w:firstColumn="1" w:lastColumn="0" w:noHBand="0" w:noVBand="1"/>
      </w:tblPr>
      <w:tblGrid>
        <w:gridCol w:w="10008"/>
      </w:tblGrid>
      <w:tr w:rsidR="00D8720D" w14:paraId="7235B096" w14:textId="77777777" w:rsidTr="00D8720D">
        <w:trPr>
          <w:trHeight w:val="2285"/>
        </w:trPr>
        <w:tc>
          <w:tcPr>
            <w:tcW w:w="10008" w:type="dxa"/>
          </w:tcPr>
          <w:p w14:paraId="776B80B6" w14:textId="77777777" w:rsidR="00D8720D" w:rsidRDefault="00D8720D" w:rsidP="00D8720D">
            <w:pPr>
              <w:spacing w:before="240"/>
              <w:rPr>
                <w:rFonts w:ascii="HelveticaNeueLT Std Med" w:eastAsia="Calibri" w:hAnsi="HelveticaNeueLT Std Med" w:cs="HelveticaNeueLT Std Med"/>
                <w:b/>
                <w:bCs/>
              </w:rPr>
            </w:pPr>
          </w:p>
        </w:tc>
      </w:tr>
    </w:tbl>
    <w:p w14:paraId="05688C70" w14:textId="33A65092" w:rsidR="00CA6237" w:rsidRDefault="00AC5765" w:rsidP="00D8720D">
      <w:pPr>
        <w:spacing w:before="240"/>
        <w:rPr>
          <w:rFonts w:ascii="HelveticaNeueLT Std Med" w:eastAsia="Calibri" w:hAnsi="HelveticaNeueLT Std Med" w:cs="HelveticaNeueLT Std Med"/>
          <w:b/>
          <w:bCs/>
        </w:rPr>
      </w:pPr>
      <w:hyperlink w:anchor="Funds_Spent_This_Reporting_Period" w:tooltip="Record funds spent this period." w:history="1">
        <w:r w:rsidR="00CA6237" w:rsidRPr="00ED5D4D">
          <w:rPr>
            <w:rStyle w:val="Hyperlink"/>
            <w:rFonts w:ascii="HelveticaNeueLT Std Med" w:eastAsia="Calibri" w:hAnsi="HelveticaNeueLT Std Med" w:cs="HelveticaNeueLT Std Med"/>
            <w:b/>
            <w:bCs/>
            <w:color w:val="auto"/>
            <w:u w:val="none"/>
          </w:rPr>
          <w:t>Funds Spent This Reporting Period</w:t>
        </w:r>
      </w:hyperlink>
    </w:p>
    <w:tbl>
      <w:tblPr>
        <w:tblStyle w:val="TableGrid"/>
        <w:tblW w:w="0" w:type="auto"/>
        <w:tblLook w:val="04A0" w:firstRow="1" w:lastRow="0" w:firstColumn="1" w:lastColumn="0" w:noHBand="0" w:noVBand="1"/>
      </w:tblPr>
      <w:tblGrid>
        <w:gridCol w:w="9864"/>
      </w:tblGrid>
      <w:tr w:rsidR="00D8720D" w14:paraId="330E7B82" w14:textId="77777777" w:rsidTr="00D8720D">
        <w:trPr>
          <w:trHeight w:val="2942"/>
        </w:trPr>
        <w:tc>
          <w:tcPr>
            <w:tcW w:w="9864" w:type="dxa"/>
          </w:tcPr>
          <w:p w14:paraId="4E1FBFD0" w14:textId="77777777" w:rsidR="00D8720D" w:rsidRDefault="00D8720D" w:rsidP="00D8720D">
            <w:pPr>
              <w:spacing w:before="240"/>
              <w:rPr>
                <w:rFonts w:ascii="HelveticaNeueLT Std Med" w:eastAsia="Calibri" w:hAnsi="HelveticaNeueLT Std Med" w:cs="HelveticaNeueLT Std Med"/>
                <w:b/>
                <w:bCs/>
              </w:rPr>
            </w:pPr>
          </w:p>
        </w:tc>
      </w:tr>
    </w:tbl>
    <w:bookmarkStart w:id="4" w:name="Funds_Planned_to_Be_Spent_This_Reporting"/>
    <w:bookmarkEnd w:id="3"/>
    <w:p w14:paraId="17BFC707" w14:textId="77777777"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"Funds_Planned_to_Be_Spent_This_Reporting" \o "Record funds that were planned to be spent this period."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Funds Planned to Be Spent This Reporting Period</w:t>
      </w:r>
      <w:r w:rsidRPr="00ED5D4D">
        <w:rPr>
          <w:rFonts w:ascii="HelveticaNeueLT Std Med" w:eastAsia="Calibri" w:hAnsi="HelveticaNeueLT Std Med" w:cs="HelveticaNeueLT Std Med"/>
          <w:b/>
          <w:bCs/>
        </w:rPr>
        <w:fldChar w:fldCharType="end"/>
      </w:r>
    </w:p>
    <w:bookmarkEnd w:id="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CA6237" w:rsidRPr="00ED5D4D" w14:paraId="11BCE631" w14:textId="77777777" w:rsidTr="00D8720D">
        <w:trPr>
          <w:trHeight w:val="3680"/>
        </w:trPr>
        <w:tc>
          <w:tcPr>
            <w:tcW w:w="9846" w:type="dxa"/>
          </w:tcPr>
          <w:p w14:paraId="3343082C" w14:textId="77777777" w:rsidR="00CA6237" w:rsidRPr="00ED5D4D" w:rsidRDefault="00CA6237" w:rsidP="00CA6237">
            <w:pPr>
              <w:rPr>
                <w:rFonts w:ascii="HelveticaNeueLT Std Med" w:eastAsia="Calibri" w:hAnsi="HelveticaNeueLT Std Med" w:cs="HelveticaNeueLT Std Med"/>
              </w:rPr>
            </w:pPr>
          </w:p>
          <w:p w14:paraId="2D9D5567" w14:textId="77777777" w:rsidR="00CA6237" w:rsidRPr="00ED5D4D" w:rsidRDefault="00CA6237" w:rsidP="00CA6237">
            <w:pPr>
              <w:rPr>
                <w:rFonts w:ascii="HelveticaNeueLT Std Med" w:eastAsia="Calibri" w:hAnsi="HelveticaNeueLT Std Med" w:cs="HelveticaNeueLT Std Med"/>
              </w:rPr>
            </w:pPr>
          </w:p>
          <w:p w14:paraId="07E22CF5" w14:textId="77777777" w:rsidR="00CA6237" w:rsidRPr="00ED5D4D" w:rsidRDefault="00CA6237" w:rsidP="00CA6237">
            <w:pPr>
              <w:rPr>
                <w:rFonts w:ascii="HelveticaNeueLT Std Med" w:eastAsia="Calibri" w:hAnsi="HelveticaNeueLT Std Med" w:cs="HelveticaNeueLT Std Med"/>
              </w:rPr>
            </w:pPr>
          </w:p>
          <w:p w14:paraId="0AE372FF" w14:textId="77777777" w:rsidR="00CA6237" w:rsidRPr="00ED5D4D" w:rsidRDefault="00CA6237" w:rsidP="00CA6237">
            <w:pPr>
              <w:rPr>
                <w:rFonts w:ascii="HelveticaNeueLT Std Med" w:eastAsia="Calibri" w:hAnsi="HelveticaNeueLT Std Med" w:cs="HelveticaNeueLT Std Med"/>
              </w:rPr>
            </w:pPr>
          </w:p>
          <w:p w14:paraId="52BF58C2" w14:textId="77777777" w:rsidR="00CA6237" w:rsidRPr="00ED5D4D" w:rsidRDefault="00CA6237" w:rsidP="00CA6237">
            <w:pPr>
              <w:rPr>
                <w:rFonts w:ascii="HelveticaNeueLT Std Med" w:eastAsia="Calibri" w:hAnsi="HelveticaNeueLT Std Med" w:cs="HelveticaNeueLT Std Med"/>
                <w:b/>
                <w:bCs/>
              </w:rPr>
            </w:pPr>
          </w:p>
        </w:tc>
      </w:tr>
    </w:tbl>
    <w:p w14:paraId="16D7A5DE" w14:textId="77777777" w:rsidR="00CA6237" w:rsidRPr="00ED5D4D" w:rsidRDefault="00CA6237" w:rsidP="00CA6237">
      <w:pPr>
        <w:rPr>
          <w:rFonts w:ascii="HelveticaNeueLT Std Med" w:eastAsia="Calibri" w:hAnsi="HelveticaNeueLT Std Med" w:cs="HelveticaNeueLT Std Med"/>
          <w:b/>
          <w:bCs/>
        </w:rPr>
      </w:pPr>
    </w:p>
    <w:p w14:paraId="0418AE1A" w14:textId="1FF9EB75" w:rsidR="007B61AD" w:rsidRDefault="007B61AD" w:rsidP="00CA6237">
      <w:pPr>
        <w:ind w:left="-86"/>
        <w:rPr>
          <w:rFonts w:ascii="HelveticaNeueLT Std Med" w:eastAsia="Times New Roman" w:hAnsi="HelveticaNeueLT Std Med" w:cs="HelveticaNeueLT Std Med"/>
          <w:b/>
          <w:bCs/>
          <w:sz w:val="28"/>
          <w:szCs w:val="28"/>
        </w:rPr>
      </w:pPr>
    </w:p>
    <w:p w14:paraId="51CA99C8" w14:textId="647A62EC" w:rsidR="00D8720D" w:rsidRDefault="00D8720D" w:rsidP="00CA6237">
      <w:pPr>
        <w:ind w:left="-86"/>
        <w:rPr>
          <w:rFonts w:ascii="HelveticaNeueLT Std Med" w:eastAsia="Times New Roman" w:hAnsi="HelveticaNeueLT Std Med" w:cs="HelveticaNeueLT Std Med"/>
          <w:b/>
          <w:bCs/>
          <w:sz w:val="28"/>
          <w:szCs w:val="28"/>
        </w:rPr>
      </w:pPr>
    </w:p>
    <w:p w14:paraId="4631ECB3" w14:textId="77777777" w:rsidR="00D8720D" w:rsidRDefault="00D8720D" w:rsidP="00CA6237">
      <w:pPr>
        <w:ind w:left="-86"/>
        <w:rPr>
          <w:b/>
          <w:bCs/>
        </w:rPr>
      </w:pPr>
    </w:p>
    <w:p w14:paraId="0E73CE41" w14:textId="39B5876A" w:rsidR="00CA6237" w:rsidRPr="00ED5D4D" w:rsidRDefault="00E711B1" w:rsidP="00CA6237">
      <w:pPr>
        <w:ind w:left="-86"/>
        <w:rPr>
          <w:rFonts w:ascii="HelveticaNeueLT Std Med" w:eastAsia="Calibri" w:hAnsi="HelveticaNeueLT Std Med" w:cs="HelveticaNeueLT Std Med"/>
          <w:b/>
          <w:bCs/>
        </w:rPr>
      </w:pPr>
      <w:hyperlink w:anchor="Root_Cause_of_Variances" w:tooltip="For any expenditures that were over or under plan, identify the cause of the variance. Include information on labor vs. material variances. Identify if the basis of estimates or the assumptions were inaccurate." w:history="1">
        <w:r w:rsidR="00CA6237" w:rsidRPr="00ED5D4D">
          <w:rPr>
            <w:rStyle w:val="Hyperlink"/>
            <w:rFonts w:ascii="HelveticaNeueLT Std Med" w:eastAsia="Calibri" w:hAnsi="HelveticaNeueLT Std Med" w:cs="HelveticaNeueLT Std Med"/>
            <w:b/>
            <w:bCs/>
            <w:color w:val="auto"/>
            <w:u w:val="none"/>
          </w:rPr>
          <w:t>Root Cause of Variances</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14:paraId="149BE01D" w14:textId="77777777" w:rsidTr="00433B64">
        <w:trPr>
          <w:trHeight w:val="3023"/>
        </w:trPr>
        <w:tc>
          <w:tcPr>
            <w:tcW w:w="10440" w:type="dxa"/>
          </w:tcPr>
          <w:p w14:paraId="0BBC540E" w14:textId="77777777" w:rsidR="00CA6237" w:rsidRPr="00ED5D4D" w:rsidRDefault="00CA6237" w:rsidP="00CA6237">
            <w:pPr>
              <w:rPr>
                <w:rFonts w:ascii="HelveticaNeueLT Std Med" w:eastAsia="Calibri" w:hAnsi="HelveticaNeueLT Std Med" w:cs="HelveticaNeueLT Std Med"/>
              </w:rPr>
            </w:pPr>
          </w:p>
          <w:p w14:paraId="52F158A7" w14:textId="77777777" w:rsidR="00CA6237" w:rsidRPr="00ED5D4D" w:rsidRDefault="00CA6237" w:rsidP="00CA6237">
            <w:pPr>
              <w:rPr>
                <w:rFonts w:ascii="HelveticaNeueLT Std Med" w:eastAsia="Calibri" w:hAnsi="HelveticaNeueLT Std Med" w:cs="HelveticaNeueLT Std Med"/>
              </w:rPr>
            </w:pPr>
          </w:p>
          <w:p w14:paraId="0FE2E805" w14:textId="77777777" w:rsidR="00CA6237" w:rsidRPr="00ED5D4D" w:rsidRDefault="00CA6237" w:rsidP="00CA6237">
            <w:pPr>
              <w:rPr>
                <w:rFonts w:ascii="HelveticaNeueLT Std Med" w:eastAsia="Calibri" w:hAnsi="HelveticaNeueLT Std Med" w:cs="HelveticaNeueLT Std Med"/>
              </w:rPr>
            </w:pPr>
          </w:p>
          <w:p w14:paraId="0EEBCA22" w14:textId="77777777" w:rsidR="00CA6237" w:rsidRPr="00ED5D4D" w:rsidRDefault="00CA6237" w:rsidP="00CA6237">
            <w:pPr>
              <w:rPr>
                <w:rFonts w:ascii="HelveticaNeueLT Std Med" w:eastAsia="Calibri" w:hAnsi="HelveticaNeueLT Std Med" w:cs="HelveticaNeueLT Std Med"/>
              </w:rPr>
            </w:pPr>
          </w:p>
          <w:p w14:paraId="06B62451" w14:textId="77777777" w:rsidR="00CA6237" w:rsidRPr="00ED5D4D" w:rsidRDefault="00CA6237" w:rsidP="00CA6237">
            <w:pPr>
              <w:rPr>
                <w:rFonts w:ascii="HelveticaNeueLT Std Med" w:eastAsia="Calibri" w:hAnsi="HelveticaNeueLT Std Med" w:cs="HelveticaNeueLT Std Med"/>
                <w:b/>
                <w:bCs/>
              </w:rPr>
            </w:pPr>
          </w:p>
        </w:tc>
      </w:tr>
    </w:tbl>
    <w:bookmarkStart w:id="5" w:name="Quality_Variances_Identified_This_Period"/>
    <w:p w14:paraId="3AF18437" w14:textId="77777777"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"Quality_Variances_Identified_This_Period" \o "Identify any product performance or quality variances."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Quality Variances Identified This Period</w:t>
      </w:r>
      <w:r w:rsidRPr="00ED5D4D">
        <w:rPr>
          <w:rFonts w:ascii="HelveticaNeueLT Std Med" w:eastAsia="Calibri" w:hAnsi="HelveticaNeueLT Std Med" w:cs="HelveticaNeueLT Std Med"/>
          <w:b/>
          <w:bCs/>
        </w:rPr>
        <w:fldChar w:fldCharType="end"/>
      </w:r>
    </w:p>
    <w:bookmarkEnd w:i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14:paraId="61EC362B" w14:textId="77777777" w:rsidTr="00433B64">
        <w:trPr>
          <w:trHeight w:val="3068"/>
        </w:trPr>
        <w:tc>
          <w:tcPr>
            <w:tcW w:w="10440" w:type="dxa"/>
          </w:tcPr>
          <w:p w14:paraId="5E69F6FD" w14:textId="77777777" w:rsidR="00CA6237" w:rsidRPr="00ED5D4D" w:rsidRDefault="00CA6237" w:rsidP="00CA6237">
            <w:pPr>
              <w:rPr>
                <w:rFonts w:ascii="HelveticaNeueLT Std Med" w:eastAsia="Calibri" w:hAnsi="HelveticaNeueLT Std Med" w:cs="HelveticaNeueLT Std Med"/>
              </w:rPr>
            </w:pPr>
          </w:p>
          <w:p w14:paraId="22352CEA" w14:textId="77777777" w:rsidR="00CA6237" w:rsidRPr="00ED5D4D" w:rsidRDefault="00CA6237" w:rsidP="00CA6237">
            <w:pPr>
              <w:rPr>
                <w:rFonts w:ascii="HelveticaNeueLT Std Med" w:eastAsia="Calibri" w:hAnsi="HelveticaNeueLT Std Med" w:cs="HelveticaNeueLT Std Med"/>
              </w:rPr>
            </w:pPr>
          </w:p>
          <w:p w14:paraId="6D08E126" w14:textId="77777777" w:rsidR="00CA6237" w:rsidRPr="00ED5D4D" w:rsidRDefault="00CA6237" w:rsidP="00CA6237">
            <w:pPr>
              <w:rPr>
                <w:rFonts w:ascii="HelveticaNeueLT Std Med" w:eastAsia="Calibri" w:hAnsi="HelveticaNeueLT Std Med" w:cs="HelveticaNeueLT Std Med"/>
              </w:rPr>
            </w:pPr>
          </w:p>
          <w:p w14:paraId="08B26E56" w14:textId="77777777" w:rsidR="00CA6237" w:rsidRPr="00ED5D4D" w:rsidRDefault="00CA6237" w:rsidP="00CA6237">
            <w:pPr>
              <w:rPr>
                <w:rFonts w:ascii="HelveticaNeueLT Std Med" w:eastAsia="Calibri" w:hAnsi="HelveticaNeueLT Std Med" w:cs="HelveticaNeueLT Std Med"/>
              </w:rPr>
            </w:pPr>
          </w:p>
          <w:p w14:paraId="403F92B6" w14:textId="77777777" w:rsidR="00CA6237" w:rsidRPr="00ED5D4D" w:rsidRDefault="00CA6237" w:rsidP="00CA6237">
            <w:pPr>
              <w:rPr>
                <w:rFonts w:ascii="HelveticaNeueLT Std Med" w:eastAsia="Calibri" w:hAnsi="HelveticaNeueLT Std Med" w:cs="HelveticaNeueLT Std Med"/>
              </w:rPr>
            </w:pPr>
          </w:p>
        </w:tc>
      </w:tr>
    </w:tbl>
    <w:bookmarkStart w:id="6" w:name="Planned_Corrective_or_Preventive_Action"/>
    <w:p w14:paraId="3DE6F899" w14:textId="77777777"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"Planned_Corrective_or_Preventive_Action" \o "Identify any actions needed to recover cost, schedule, or quality variances or prevent future variances."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Planned Corrective or Preventive Action</w:t>
      </w:r>
      <w:r w:rsidRPr="00ED5D4D">
        <w:rPr>
          <w:rFonts w:ascii="HelveticaNeueLT Std Med" w:eastAsia="Calibri" w:hAnsi="HelveticaNeueLT Std Med" w:cs="HelveticaNeueLT Std Med"/>
          <w:b/>
          <w:bCs/>
        </w:rPr>
        <w:fldChar w:fldCharType="end"/>
      </w:r>
    </w:p>
    <w:bookmarkEnd w:id="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14:paraId="224A3338" w14:textId="77777777" w:rsidTr="00433B64">
        <w:trPr>
          <w:trHeight w:val="3158"/>
        </w:trPr>
        <w:tc>
          <w:tcPr>
            <w:tcW w:w="10440" w:type="dxa"/>
          </w:tcPr>
          <w:p w14:paraId="60DBCB6A" w14:textId="77777777" w:rsidR="00CA6237" w:rsidRPr="00ED5D4D" w:rsidRDefault="00CA6237" w:rsidP="00CA6237">
            <w:pPr>
              <w:rPr>
                <w:rFonts w:ascii="HelveticaNeueLT Std Med" w:eastAsia="Calibri" w:hAnsi="HelveticaNeueLT Std Med" w:cs="HelveticaNeueLT Std Med"/>
              </w:rPr>
            </w:pPr>
          </w:p>
          <w:p w14:paraId="6B17866F" w14:textId="77777777" w:rsidR="00CA6237" w:rsidRPr="00ED5D4D" w:rsidRDefault="00CA6237" w:rsidP="00CA6237">
            <w:pPr>
              <w:rPr>
                <w:rFonts w:ascii="HelveticaNeueLT Std Med" w:eastAsia="Calibri" w:hAnsi="HelveticaNeueLT Std Med" w:cs="HelveticaNeueLT Std Med"/>
              </w:rPr>
            </w:pPr>
          </w:p>
          <w:p w14:paraId="008D43DE" w14:textId="77777777" w:rsidR="00CA6237" w:rsidRPr="00ED5D4D" w:rsidRDefault="00CA6237" w:rsidP="00CA6237">
            <w:pPr>
              <w:rPr>
                <w:rFonts w:ascii="HelveticaNeueLT Std Med" w:eastAsia="Calibri" w:hAnsi="HelveticaNeueLT Std Med" w:cs="HelveticaNeueLT Std Med"/>
              </w:rPr>
            </w:pPr>
          </w:p>
          <w:p w14:paraId="467152B8" w14:textId="77777777" w:rsidR="00CA6237" w:rsidRPr="00ED5D4D" w:rsidRDefault="00CA6237" w:rsidP="00CA6237">
            <w:pPr>
              <w:rPr>
                <w:rFonts w:ascii="HelveticaNeueLT Std Med" w:eastAsia="Calibri" w:hAnsi="HelveticaNeueLT Std Med" w:cs="HelveticaNeueLT Std Med"/>
              </w:rPr>
            </w:pPr>
          </w:p>
          <w:p w14:paraId="047F4A18" w14:textId="77777777" w:rsidR="00CA6237" w:rsidRPr="00ED5D4D" w:rsidRDefault="00CA6237" w:rsidP="00CA6237">
            <w:pPr>
              <w:rPr>
                <w:rFonts w:ascii="HelveticaNeueLT Std Med" w:eastAsia="Calibri" w:hAnsi="HelveticaNeueLT Std Med" w:cs="HelveticaNeueLT Std Med"/>
                <w:b/>
                <w:bCs/>
              </w:rPr>
            </w:pPr>
          </w:p>
        </w:tc>
      </w:tr>
    </w:tbl>
    <w:p w14:paraId="262B619A" w14:textId="77777777" w:rsidR="007B61AD" w:rsidRDefault="007B61AD" w:rsidP="00CA6237">
      <w:pPr>
        <w:spacing w:after="160"/>
        <w:ind w:left="-91"/>
        <w:rPr>
          <w:rFonts w:ascii="HelveticaNeueLT Std Med" w:eastAsia="Times New Roman" w:hAnsi="HelveticaNeueLT Std Med" w:cs="HelveticaNeueLT Std Med"/>
          <w:b/>
          <w:bCs/>
          <w:sz w:val="28"/>
          <w:szCs w:val="28"/>
        </w:rPr>
      </w:pPr>
    </w:p>
    <w:p w14:paraId="26A85A02" w14:textId="77777777" w:rsidR="007B61AD" w:rsidRDefault="007B61AD" w:rsidP="00CA6237">
      <w:pPr>
        <w:spacing w:after="160"/>
        <w:ind w:left="-91"/>
        <w:rPr>
          <w:b/>
          <w:bCs/>
        </w:rPr>
      </w:pPr>
    </w:p>
    <w:p w14:paraId="2B22DBE3" w14:textId="77777777" w:rsidR="007B61AD" w:rsidRDefault="007B61AD" w:rsidP="00CA6237">
      <w:pPr>
        <w:spacing w:after="160"/>
        <w:ind w:left="-91"/>
        <w:rPr>
          <w:b/>
          <w:bCs/>
        </w:rPr>
      </w:pPr>
    </w:p>
    <w:p w14:paraId="6C79B987" w14:textId="77777777" w:rsidR="007B61AD" w:rsidRDefault="007B61AD" w:rsidP="00CA6237">
      <w:pPr>
        <w:spacing w:after="160"/>
        <w:ind w:left="-91"/>
        <w:rPr>
          <w:b/>
          <w:bCs/>
        </w:rPr>
      </w:pPr>
    </w:p>
    <w:p w14:paraId="53E972CE" w14:textId="735A5B9E" w:rsidR="00CA6237" w:rsidRPr="00ED5D4D" w:rsidRDefault="006E1E9C" w:rsidP="00CA6237">
      <w:pPr>
        <w:spacing w:after="160"/>
        <w:ind w:left="-91"/>
        <w:rPr>
          <w:rFonts w:ascii="HelveticaNeueLT Std Med" w:eastAsia="Calibri" w:hAnsi="HelveticaNeueLT Std Med" w:cs="HelveticaNeueLT Std Med"/>
          <w:b/>
          <w:bCs/>
        </w:rPr>
      </w:pPr>
      <w:hyperlink w:anchor="Activities_Planned_for_This_Reporting_Pe" w:tooltip="List all activities scheduled for next period, including work to be started, continued, or completed." w:history="1">
        <w:r w:rsidR="00CA6237" w:rsidRPr="00ED5D4D">
          <w:rPr>
            <w:rStyle w:val="Hyperlink"/>
            <w:rFonts w:ascii="HelveticaNeueLT Std Med" w:eastAsia="Calibri" w:hAnsi="HelveticaNeueLT Std Med" w:cs="HelveticaNeueLT Std Med"/>
            <w:b/>
            <w:bCs/>
            <w:color w:val="auto"/>
            <w:u w:val="none"/>
          </w:rPr>
          <w:t>Activities Planned for Next Reporting Period</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14:paraId="1DF116F2" w14:textId="77777777" w:rsidTr="00433B64">
        <w:trPr>
          <w:trHeight w:val="2814"/>
        </w:trPr>
        <w:tc>
          <w:tcPr>
            <w:tcW w:w="10440" w:type="dxa"/>
          </w:tcPr>
          <w:p w14:paraId="3DE6302A" w14:textId="77777777" w:rsidR="00CA6237" w:rsidRPr="00ED5D4D" w:rsidRDefault="00CA6237" w:rsidP="00CA6237">
            <w:pPr>
              <w:numPr>
                <w:ilvl w:val="0"/>
                <w:numId w:val="4"/>
              </w:numPr>
              <w:spacing w:before="200"/>
              <w:ind w:left="357" w:hanging="357"/>
              <w:rPr>
                <w:rFonts w:ascii="HelveticaNeueLT Std Med" w:eastAsia="Calibri" w:hAnsi="HelveticaNeueLT Std Med" w:cs="HelveticaNeueLT Std Med"/>
              </w:rPr>
            </w:pPr>
          </w:p>
          <w:p w14:paraId="42D2813E" w14:textId="77777777" w:rsidR="00CA6237" w:rsidRPr="00ED5D4D" w:rsidRDefault="00CA6237" w:rsidP="00CA6237">
            <w:pPr>
              <w:numPr>
                <w:ilvl w:val="0"/>
                <w:numId w:val="4"/>
              </w:numPr>
              <w:spacing w:before="100"/>
              <w:ind w:left="360"/>
              <w:rPr>
                <w:rFonts w:ascii="HelveticaNeueLT Std Med" w:eastAsia="Calibri" w:hAnsi="HelveticaNeueLT Std Med" w:cs="HelveticaNeueLT Std Med"/>
              </w:rPr>
            </w:pPr>
          </w:p>
          <w:p w14:paraId="20B4F407" w14:textId="77777777" w:rsidR="00CA6237" w:rsidRPr="00ED5D4D" w:rsidRDefault="00CA6237" w:rsidP="00CA6237">
            <w:pPr>
              <w:numPr>
                <w:ilvl w:val="0"/>
                <w:numId w:val="4"/>
              </w:numPr>
              <w:ind w:left="360"/>
              <w:rPr>
                <w:rFonts w:ascii="HelveticaNeueLT Std Med" w:eastAsia="Calibri" w:hAnsi="HelveticaNeueLT Std Med" w:cs="HelveticaNeueLT Std Med"/>
              </w:rPr>
            </w:pPr>
          </w:p>
          <w:p w14:paraId="5902757A" w14:textId="77777777" w:rsidR="00CA6237" w:rsidRPr="00ED5D4D" w:rsidRDefault="00CA6237" w:rsidP="00CA6237">
            <w:pPr>
              <w:numPr>
                <w:ilvl w:val="0"/>
                <w:numId w:val="4"/>
              </w:numPr>
              <w:ind w:left="360"/>
              <w:rPr>
                <w:rFonts w:ascii="HelveticaNeueLT Std Med" w:eastAsia="Calibri" w:hAnsi="HelveticaNeueLT Std Med" w:cs="HelveticaNeueLT Std Med"/>
              </w:rPr>
            </w:pPr>
          </w:p>
          <w:p w14:paraId="4E61A75B" w14:textId="77777777" w:rsidR="00CA6237" w:rsidRPr="00ED5D4D" w:rsidRDefault="00CA6237" w:rsidP="00CA6237">
            <w:pPr>
              <w:numPr>
                <w:ilvl w:val="0"/>
                <w:numId w:val="4"/>
              </w:numPr>
              <w:ind w:left="360"/>
              <w:rPr>
                <w:rFonts w:ascii="HelveticaNeueLT Std Med" w:eastAsia="Calibri" w:hAnsi="HelveticaNeueLT Std Med" w:cs="HelveticaNeueLT Std Med"/>
              </w:rPr>
            </w:pPr>
          </w:p>
          <w:p w14:paraId="135E2654" w14:textId="77777777" w:rsidR="00CA6237" w:rsidRPr="00ED5D4D" w:rsidRDefault="00CA6237" w:rsidP="00CA6237">
            <w:pPr>
              <w:rPr>
                <w:rFonts w:ascii="HelveticaNeueLT Std Med" w:eastAsia="Calibri" w:hAnsi="HelveticaNeueLT Std Med" w:cs="HelveticaNeueLT Std Med"/>
              </w:rPr>
            </w:pPr>
          </w:p>
        </w:tc>
      </w:tr>
    </w:tbl>
    <w:bookmarkStart w:id="7" w:name="Costs_Planned_for_Next_Reporting_Period"/>
    <w:p w14:paraId="4509FEC1" w14:textId="77777777" w:rsidR="00CA6237" w:rsidRPr="00ED5D4D" w:rsidRDefault="00AC5765" w:rsidP="00CA6237">
      <w:pPr>
        <w:spacing w:before="160" w:after="160"/>
        <w:ind w:left="-85"/>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"Costs_Planned_for_Next_Reporting_Period" \o "Identify funds planned to be expended next period."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Costs Planned for Next Reporting Period</w:t>
      </w:r>
      <w:r w:rsidRPr="00ED5D4D">
        <w:rPr>
          <w:rFonts w:ascii="HelveticaNeueLT Std Med" w:eastAsia="Calibri" w:hAnsi="HelveticaNeueLT Std Med" w:cs="HelveticaNeueLT Std Med"/>
          <w:b/>
          <w:bCs/>
        </w:rPr>
        <w:fldChar w:fldCharType="end"/>
      </w:r>
    </w:p>
    <w:bookmarkEnd w:id="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CA6237" w:rsidRPr="00ED5D4D" w14:paraId="7A3A0A76" w14:textId="77777777" w:rsidTr="00CA6237">
        <w:trPr>
          <w:trHeight w:val="1349"/>
        </w:trPr>
        <w:tc>
          <w:tcPr>
            <w:tcW w:w="9934" w:type="dxa"/>
          </w:tcPr>
          <w:p w14:paraId="2B7F1ED6" w14:textId="77777777" w:rsidR="00CA6237" w:rsidRPr="00ED5D4D" w:rsidRDefault="00CA6237" w:rsidP="00CA6237">
            <w:pPr>
              <w:rPr>
                <w:rFonts w:ascii="HelveticaNeueLT Std Med" w:eastAsia="Calibri" w:hAnsi="HelveticaNeueLT Std Med" w:cs="HelveticaNeueLT Std Med"/>
              </w:rPr>
            </w:pPr>
          </w:p>
          <w:p w14:paraId="46CEC0B9" w14:textId="77777777" w:rsidR="00CA6237" w:rsidRPr="00ED5D4D" w:rsidRDefault="00CA6237" w:rsidP="00CA6237">
            <w:pPr>
              <w:rPr>
                <w:rFonts w:ascii="HelveticaNeueLT Std Med" w:eastAsia="Calibri" w:hAnsi="HelveticaNeueLT Std Med" w:cs="HelveticaNeueLT Std Med"/>
              </w:rPr>
            </w:pPr>
          </w:p>
          <w:p w14:paraId="04C44FE7" w14:textId="77777777" w:rsidR="00CA6237" w:rsidRPr="00ED5D4D" w:rsidRDefault="00CA6237" w:rsidP="00CA6237">
            <w:pPr>
              <w:rPr>
                <w:rFonts w:ascii="HelveticaNeueLT Std Med" w:eastAsia="Calibri" w:hAnsi="HelveticaNeueLT Std Med" w:cs="HelveticaNeueLT Std Med"/>
              </w:rPr>
            </w:pPr>
          </w:p>
        </w:tc>
      </w:tr>
      <w:bookmarkStart w:id="8" w:name="New_Risks_Identified"/>
      <w:tr w:rsidR="00CA6237" w:rsidRPr="00ED5D4D" w14:paraId="47431265" w14:textId="77777777" w:rsidTr="00CA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blHeader/>
        </w:trPr>
        <w:tc>
          <w:tcPr>
            <w:tcW w:w="9934" w:type="dxa"/>
            <w:tcBorders>
              <w:bottom w:val="single" w:sz="4" w:space="0" w:color="auto"/>
            </w:tcBorders>
            <w:vAlign w:val="bottom"/>
          </w:tcPr>
          <w:p w14:paraId="1FB03DE4" w14:textId="77777777" w:rsidR="00CA6237" w:rsidRPr="00ED5D4D" w:rsidRDefault="00AC5765" w:rsidP="00073185">
            <w:pPr>
              <w:spacing w:before="160" w:after="160"/>
              <w:ind w:left="-85"/>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"New_Risks_Identified" \o "Identify any new risks that have arisen. New risks should be recorded in the Risk Register as well."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New Risks Identified</w:t>
            </w:r>
            <w:bookmarkEnd w:id="8"/>
            <w:r w:rsidRPr="00ED5D4D">
              <w:rPr>
                <w:rFonts w:ascii="HelveticaNeueLT Std Med" w:eastAsia="Calibri" w:hAnsi="HelveticaNeueLT Std Med" w:cs="HelveticaNeueLT Std Med"/>
                <w:b/>
                <w:bCs/>
              </w:rPr>
              <w:fldChar w:fldCharType="end"/>
            </w:r>
          </w:p>
        </w:tc>
      </w:tr>
      <w:tr w:rsidR="00CA6237" w:rsidRPr="00ED5D4D" w14:paraId="7FC116EE" w14:textId="77777777" w:rsidTr="00CA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4"/>
        </w:trPr>
        <w:tc>
          <w:tcPr>
            <w:tcW w:w="9934"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32579DD" w14:textId="77777777" w:rsidR="00CA6237" w:rsidRPr="00ED5D4D" w:rsidRDefault="00CA6237" w:rsidP="00CA6237">
            <w:pPr>
              <w:spacing w:before="160" w:after="160"/>
              <w:rPr>
                <w:rFonts w:ascii="HelveticaNeueLT Std Med" w:eastAsia="Calibri" w:hAnsi="HelveticaNeueLT Std Med" w:cs="HelveticaNeueLT Std Med"/>
              </w:rPr>
            </w:pPr>
            <w:r w:rsidRPr="00ED5D4D">
              <w:rPr>
                <w:rFonts w:ascii="HelveticaNeueLT Std Med" w:eastAsia="Calibri" w:hAnsi="HelveticaNeueLT Std Med" w:cs="HelveticaNeueLT Std Med"/>
              </w:rPr>
              <w:t>Risk</w:t>
            </w:r>
          </w:p>
        </w:tc>
      </w:tr>
      <w:tr w:rsidR="00CA6237" w:rsidRPr="00ED5D4D" w14:paraId="7BBD09EE" w14:textId="77777777" w:rsidTr="00CA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56"/>
        </w:trPr>
        <w:tc>
          <w:tcPr>
            <w:tcW w:w="9934"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2D99AE36" w14:textId="77777777" w:rsidR="00CA6237" w:rsidRPr="00ED5D4D" w:rsidRDefault="00CA6237" w:rsidP="00CA6237">
            <w:pPr>
              <w:rPr>
                <w:rFonts w:ascii="HelveticaNeueLT Std Med" w:eastAsia="Calibri" w:hAnsi="HelveticaNeueLT Std Med" w:cs="HelveticaNeueLT Std Med"/>
              </w:rPr>
            </w:pPr>
          </w:p>
        </w:tc>
      </w:tr>
    </w:tbl>
    <w:bookmarkStart w:id="9" w:name="Issues"/>
    <w:p w14:paraId="1E32F822" w14:textId="77777777" w:rsidR="00CA6237" w:rsidRPr="00ED5D4D" w:rsidRDefault="00AC5765" w:rsidP="00CA6237">
      <w:pPr>
        <w:spacing w:before="160" w:after="160"/>
        <w:ind w:left="-85"/>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"Issues" \o "Identify any new issues that have arisen. New issues should be recorded in the Issue Log as well."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Issues</w:t>
      </w:r>
      <w:r w:rsidRPr="00ED5D4D">
        <w:rPr>
          <w:rFonts w:ascii="HelveticaNeueLT Std Med" w:eastAsia="Calibri" w:hAnsi="HelveticaNeueLT Std Med" w:cs="HelveticaNeueLT Std Med"/>
          <w:b/>
          <w:bCs/>
        </w:rPr>
        <w:fldChar w:fldCharType="end"/>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CA6237" w:rsidRPr="00ED5D4D" w14:paraId="75ADF8FE" w14:textId="77777777" w:rsidTr="00CA6237">
        <w:trPr>
          <w:trHeight w:val="377"/>
        </w:trPr>
        <w:tc>
          <w:tcPr>
            <w:tcW w:w="9934" w:type="dxa"/>
          </w:tcPr>
          <w:bookmarkEnd w:id="9"/>
          <w:p w14:paraId="2465EFD1" w14:textId="77777777" w:rsidR="00CA6237" w:rsidRPr="00ED5D4D" w:rsidRDefault="00CA6237" w:rsidP="00CA6237">
            <w:pPr>
              <w:spacing w:before="160" w:after="160"/>
              <w:rPr>
                <w:rFonts w:ascii="HelveticaNeueLT Std Med" w:eastAsia="Calibri" w:hAnsi="HelveticaNeueLT Std Med" w:cs="HelveticaNeueLT Std Med"/>
              </w:rPr>
            </w:pPr>
            <w:r w:rsidRPr="00ED5D4D">
              <w:rPr>
                <w:rFonts w:ascii="HelveticaNeueLT Std Med" w:eastAsia="Calibri" w:hAnsi="HelveticaNeueLT Std Med" w:cs="HelveticaNeueLT Std Med"/>
              </w:rPr>
              <w:t>Issue</w:t>
            </w:r>
          </w:p>
        </w:tc>
      </w:tr>
      <w:tr w:rsidR="00CA6237" w:rsidRPr="00ED5D4D" w14:paraId="6D966F42" w14:textId="77777777" w:rsidTr="00CA6237">
        <w:trPr>
          <w:trHeight w:val="840"/>
        </w:trPr>
        <w:tc>
          <w:tcPr>
            <w:tcW w:w="9934" w:type="dxa"/>
          </w:tcPr>
          <w:p w14:paraId="2E3620D6" w14:textId="77777777" w:rsidR="00CA6237" w:rsidRPr="00ED5D4D" w:rsidRDefault="00CA6237" w:rsidP="00CA6237">
            <w:pPr>
              <w:rPr>
                <w:rFonts w:ascii="HelveticaNeueLT Std Med" w:eastAsia="Calibri" w:hAnsi="HelveticaNeueLT Std Med" w:cs="HelveticaNeueLT Std Med"/>
                <w:b/>
                <w:bCs/>
              </w:rPr>
            </w:pPr>
          </w:p>
        </w:tc>
      </w:tr>
    </w:tbl>
    <w:bookmarkStart w:id="10" w:name="Comments"/>
    <w:p w14:paraId="3F3715B0" w14:textId="77777777" w:rsidR="00CA6237" w:rsidRPr="00ED5D4D" w:rsidRDefault="00AC5765" w:rsidP="00CA6237">
      <w:pPr>
        <w:spacing w:before="16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"Comments" \o "Document any comments that add relevance to this report."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Comments</w:t>
      </w:r>
      <w:r w:rsidRPr="00ED5D4D">
        <w:rPr>
          <w:rFonts w:ascii="HelveticaNeueLT Std Med" w:eastAsia="Calibri" w:hAnsi="HelveticaNeueLT Std Med" w:cs="HelveticaNeueLT Std Med"/>
          <w:b/>
          <w:bCs/>
        </w:rPr>
        <w:fldChar w:fldCharType="end"/>
      </w:r>
    </w:p>
    <w:bookmarkEnd w:id="1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CA6237" w:rsidRPr="00ED5D4D" w14:paraId="160734DD" w14:textId="77777777" w:rsidTr="00CA6237">
        <w:trPr>
          <w:trHeight w:val="1349"/>
        </w:trPr>
        <w:tc>
          <w:tcPr>
            <w:tcW w:w="9934" w:type="dxa"/>
          </w:tcPr>
          <w:p w14:paraId="3F47CB31" w14:textId="77777777" w:rsidR="00CA6237" w:rsidRPr="00ED5D4D" w:rsidRDefault="00CA6237" w:rsidP="00CA6237">
            <w:pPr>
              <w:rPr>
                <w:rFonts w:ascii="HelveticaNeueLT Std Med" w:eastAsia="Calibri" w:hAnsi="HelveticaNeueLT Std Med" w:cs="HelveticaNeueLT Std Med"/>
              </w:rPr>
            </w:pPr>
          </w:p>
          <w:p w14:paraId="404AF0DD" w14:textId="77777777" w:rsidR="00CA6237" w:rsidRPr="00ED5D4D" w:rsidRDefault="00CA6237" w:rsidP="00CA6237">
            <w:pPr>
              <w:rPr>
                <w:rFonts w:ascii="HelveticaNeueLT Std Med" w:eastAsia="Calibri" w:hAnsi="HelveticaNeueLT Std Med" w:cs="HelveticaNeueLT Std Med"/>
              </w:rPr>
            </w:pPr>
          </w:p>
        </w:tc>
      </w:tr>
    </w:tbl>
    <w:p w14:paraId="2D83CF50" w14:textId="77777777" w:rsidR="00343E27" w:rsidRPr="00ED5D4D" w:rsidRDefault="00E711B1"/>
    <w:sectPr w:rsidR="00343E27" w:rsidRPr="00ED5D4D" w:rsidSect="007B61AD">
      <w:headerReference w:type="even" r:id="rId8"/>
      <w:headerReference w:type="default" r:id="rId9"/>
      <w:footerReference w:type="default" r:id="rId10"/>
      <w:headerReference w:type="first" r:id="rId11"/>
      <w:pgSz w:w="12240" w:h="15840"/>
      <w:pgMar w:top="1296" w:right="1296" w:bottom="1296" w:left="1296"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139A" w14:textId="77777777" w:rsidR="00E711B1" w:rsidRDefault="00E711B1" w:rsidP="00CA6237">
      <w:pPr>
        <w:spacing w:after="0" w:line="240" w:lineRule="auto"/>
      </w:pPr>
      <w:r>
        <w:separator/>
      </w:r>
    </w:p>
  </w:endnote>
  <w:endnote w:type="continuationSeparator" w:id="0">
    <w:p w14:paraId="761486DA" w14:textId="77777777" w:rsidR="00E711B1" w:rsidRDefault="00E711B1" w:rsidP="00CA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743C" w14:textId="266BFC31" w:rsidR="00CA6237" w:rsidRPr="00D8720D" w:rsidRDefault="00D8720D" w:rsidP="00D8720D">
    <w:pPr>
      <w:pStyle w:val="Footer"/>
      <w:rPr>
        <w:rFonts w:asciiTheme="majorBidi" w:hAnsiTheme="majorBidi" w:cs="B Titr"/>
        <w:b/>
        <w:bCs/>
        <w:color w:val="E36C0A" w:themeColor="accent6" w:themeShade="BF"/>
        <w:sz w:val="28"/>
        <w:szCs w:val="28"/>
      </w:rPr>
    </w:pPr>
    <w:bookmarkStart w:id="11" w:name="_Hlk94083439"/>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AB84" w14:textId="77777777" w:rsidR="00E711B1" w:rsidRDefault="00E711B1" w:rsidP="00CA6237">
      <w:pPr>
        <w:spacing w:after="0" w:line="240" w:lineRule="auto"/>
      </w:pPr>
      <w:r>
        <w:separator/>
      </w:r>
    </w:p>
  </w:footnote>
  <w:footnote w:type="continuationSeparator" w:id="0">
    <w:p w14:paraId="2EE1ECEC" w14:textId="77777777" w:rsidR="00E711B1" w:rsidRDefault="00E711B1" w:rsidP="00CA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5FB8" w14:textId="71BEBF57" w:rsidR="007B61AD" w:rsidRDefault="00E711B1">
    <w:pPr>
      <w:pStyle w:val="Header"/>
    </w:pPr>
    <w:r>
      <w:rPr>
        <w:noProof/>
      </w:rPr>
      <w:pict w14:anchorId="60C7F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587" o:spid="_x0000_s1026" type="#_x0000_t136" style="position:absolute;margin-left:0;margin-top:0;width:615.35pt;height:64.75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0421" w14:textId="4509390C" w:rsidR="00254726" w:rsidRPr="007B61AD" w:rsidRDefault="00E711B1" w:rsidP="007B61AD">
    <w:pPr>
      <w:pStyle w:val="Header"/>
      <w:jc w:val="center"/>
      <w:rPr>
        <w:rFonts w:asciiTheme="majorBidi" w:hAnsiTheme="majorBidi" w:cstheme="majorBidi"/>
        <w:sz w:val="40"/>
        <w:szCs w:val="40"/>
      </w:rPr>
    </w:pPr>
    <w:r>
      <w:rPr>
        <w:noProof/>
      </w:rPr>
      <w:pict w14:anchorId="37C2B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588" o:spid="_x0000_s1027" type="#_x0000_t136" style="position:absolute;left:0;text-align:left;margin-left:0;margin-top:0;width:615.35pt;height:64.75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7B61AD" w:rsidRPr="007B61AD">
      <w:rPr>
        <w:rFonts w:asciiTheme="majorBidi" w:eastAsia="Times New Roman" w:hAnsiTheme="majorBidi" w:cstheme="majorBidi"/>
        <w:b/>
        <w:bCs/>
        <w:sz w:val="40"/>
        <w:szCs w:val="40"/>
      </w:rPr>
      <w:t>TEAM MEMBER STATUS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633" w14:textId="61AA9B82" w:rsidR="007B61AD" w:rsidRDefault="00E711B1">
    <w:pPr>
      <w:pStyle w:val="Header"/>
    </w:pPr>
    <w:r>
      <w:rPr>
        <w:noProof/>
      </w:rPr>
      <w:pict w14:anchorId="1499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586" o:spid="_x0000_s1025" type="#_x0000_t136" style="position:absolute;margin-left:0;margin-top:0;width:615.35pt;height:64.75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527"/>
    <w:multiLevelType w:val="hybridMultilevel"/>
    <w:tmpl w:val="6B04F8B0"/>
    <w:lvl w:ilvl="0" w:tplc="1AB02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557672"/>
    <w:multiLevelType w:val="hybridMultilevel"/>
    <w:tmpl w:val="7C9AAEE6"/>
    <w:lvl w:ilvl="0" w:tplc="E25C8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C77929"/>
    <w:multiLevelType w:val="hybridMultilevel"/>
    <w:tmpl w:val="D28AB9EE"/>
    <w:lvl w:ilvl="0" w:tplc="AFB663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F3095C"/>
    <w:multiLevelType w:val="hybridMultilevel"/>
    <w:tmpl w:val="92AA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237"/>
    <w:rsid w:val="00005896"/>
    <w:rsid w:val="00073185"/>
    <w:rsid w:val="00205D7D"/>
    <w:rsid w:val="00254726"/>
    <w:rsid w:val="002D5991"/>
    <w:rsid w:val="00305598"/>
    <w:rsid w:val="00340364"/>
    <w:rsid w:val="0039392A"/>
    <w:rsid w:val="004471E3"/>
    <w:rsid w:val="006E1E9C"/>
    <w:rsid w:val="007B61AD"/>
    <w:rsid w:val="00A64AB5"/>
    <w:rsid w:val="00AC5765"/>
    <w:rsid w:val="00B21C36"/>
    <w:rsid w:val="00B76FF0"/>
    <w:rsid w:val="00CA6237"/>
    <w:rsid w:val="00D33C6C"/>
    <w:rsid w:val="00D8720D"/>
    <w:rsid w:val="00E36B09"/>
    <w:rsid w:val="00E54BB9"/>
    <w:rsid w:val="00E711B1"/>
    <w:rsid w:val="00E85FCB"/>
    <w:rsid w:val="00ED5D4D"/>
    <w:rsid w:val="00F74FE5"/>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C200F"/>
  <w15:docId w15:val="{A41EDB9D-B72A-4498-8927-22C9B6DA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37"/>
  </w:style>
  <w:style w:type="paragraph" w:styleId="Footer">
    <w:name w:val="footer"/>
    <w:basedOn w:val="Normal"/>
    <w:link w:val="FooterChar"/>
    <w:uiPriority w:val="99"/>
    <w:unhideWhenUsed/>
    <w:rsid w:val="00CA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37"/>
  </w:style>
  <w:style w:type="character" w:styleId="CommentReference">
    <w:name w:val="annotation reference"/>
    <w:basedOn w:val="DefaultParagraphFont"/>
    <w:uiPriority w:val="99"/>
    <w:semiHidden/>
    <w:unhideWhenUsed/>
    <w:rsid w:val="00005896"/>
    <w:rPr>
      <w:sz w:val="16"/>
      <w:szCs w:val="16"/>
    </w:rPr>
  </w:style>
  <w:style w:type="paragraph" w:styleId="CommentText">
    <w:name w:val="annotation text"/>
    <w:basedOn w:val="Normal"/>
    <w:link w:val="CommentTextChar"/>
    <w:uiPriority w:val="99"/>
    <w:semiHidden/>
    <w:unhideWhenUsed/>
    <w:rsid w:val="00005896"/>
    <w:pPr>
      <w:spacing w:line="240" w:lineRule="auto"/>
    </w:pPr>
    <w:rPr>
      <w:sz w:val="20"/>
      <w:szCs w:val="20"/>
    </w:rPr>
  </w:style>
  <w:style w:type="character" w:customStyle="1" w:styleId="CommentTextChar">
    <w:name w:val="Comment Text Char"/>
    <w:basedOn w:val="DefaultParagraphFont"/>
    <w:link w:val="CommentText"/>
    <w:uiPriority w:val="99"/>
    <w:semiHidden/>
    <w:rsid w:val="00005896"/>
    <w:rPr>
      <w:sz w:val="20"/>
      <w:szCs w:val="20"/>
    </w:rPr>
  </w:style>
  <w:style w:type="paragraph" w:styleId="CommentSubject">
    <w:name w:val="annotation subject"/>
    <w:basedOn w:val="CommentText"/>
    <w:next w:val="CommentText"/>
    <w:link w:val="CommentSubjectChar"/>
    <w:uiPriority w:val="99"/>
    <w:semiHidden/>
    <w:unhideWhenUsed/>
    <w:rsid w:val="00005896"/>
    <w:rPr>
      <w:b/>
      <w:bCs/>
    </w:rPr>
  </w:style>
  <w:style w:type="character" w:customStyle="1" w:styleId="CommentSubjectChar">
    <w:name w:val="Comment Subject Char"/>
    <w:basedOn w:val="CommentTextChar"/>
    <w:link w:val="CommentSubject"/>
    <w:uiPriority w:val="99"/>
    <w:semiHidden/>
    <w:rsid w:val="00005896"/>
    <w:rPr>
      <w:b/>
      <w:bCs/>
      <w:sz w:val="20"/>
      <w:szCs w:val="20"/>
    </w:rPr>
  </w:style>
  <w:style w:type="paragraph" w:styleId="BalloonText">
    <w:name w:val="Balloon Text"/>
    <w:basedOn w:val="Normal"/>
    <w:link w:val="BalloonTextChar"/>
    <w:uiPriority w:val="99"/>
    <w:semiHidden/>
    <w:unhideWhenUsed/>
    <w:rsid w:val="0000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96"/>
    <w:rPr>
      <w:rFonts w:ascii="Tahoma" w:hAnsi="Tahoma" w:cs="Tahoma"/>
      <w:sz w:val="16"/>
      <w:szCs w:val="16"/>
    </w:rPr>
  </w:style>
  <w:style w:type="character" w:styleId="Hyperlink">
    <w:name w:val="Hyperlink"/>
    <w:basedOn w:val="DefaultParagraphFont"/>
    <w:uiPriority w:val="99"/>
    <w:unhideWhenUsed/>
    <w:rsid w:val="00305598"/>
    <w:rPr>
      <w:color w:val="0000FF" w:themeColor="hyperlink"/>
      <w:u w:val="single"/>
    </w:rPr>
  </w:style>
  <w:style w:type="table" w:styleId="TableGrid">
    <w:name w:val="Table Grid"/>
    <w:basedOn w:val="TableNormal"/>
    <w:uiPriority w:val="59"/>
    <w:rsid w:val="00D8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77E6-8C82-4027-8D3D-166CE2FC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8</cp:revision>
  <dcterms:created xsi:type="dcterms:W3CDTF">2013-07-29T14:59:00Z</dcterms:created>
  <dcterms:modified xsi:type="dcterms:W3CDTF">2022-01-28T21:35:00Z</dcterms:modified>
</cp:coreProperties>
</file>